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318" w:rsidRPr="004721AA" w:rsidRDefault="00D03318" w:rsidP="00551B29">
      <w:pPr>
        <w:spacing w:after="12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10035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50"/>
        <w:gridCol w:w="1194"/>
        <w:gridCol w:w="1634"/>
        <w:gridCol w:w="254"/>
        <w:gridCol w:w="300"/>
        <w:gridCol w:w="1214"/>
        <w:gridCol w:w="433"/>
        <w:gridCol w:w="1861"/>
        <w:gridCol w:w="1018"/>
        <w:gridCol w:w="1407"/>
      </w:tblGrid>
      <w:tr w:rsidR="00D03318" w:rsidTr="00551B29">
        <w:trPr>
          <w:trHeight w:val="202"/>
        </w:trPr>
        <w:tc>
          <w:tcPr>
            <w:tcW w:w="10035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Default="00D03318" w:rsidP="00551B29">
            <w:pPr>
              <w:spacing w:after="12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Годишен доклад за безопасност при извършване на асистирана репродукция и работа със сперматозоиди, яйцеклетки и зиготи</w:t>
            </w:r>
          </w:p>
        </w:tc>
      </w:tr>
      <w:tr w:rsidR="00D03318" w:rsidRPr="004721AA" w:rsidTr="00551B29">
        <w:trPr>
          <w:trHeight w:val="202"/>
        </w:trPr>
        <w:tc>
          <w:tcPr>
            <w:tcW w:w="3548" w:type="dxa"/>
            <w:gridSpan w:val="4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 (код) на доклада </w:t>
            </w:r>
          </w:p>
        </w:tc>
        <w:tc>
          <w:tcPr>
            <w:tcW w:w="2201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(от - до)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0" w:type="auto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19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Данни</w:t>
            </w: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за докладващия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ЛЗ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Отговорно лице</w:t>
            </w:r>
          </w:p>
        </w:tc>
        <w:tc>
          <w:tcPr>
            <w:tcW w:w="6487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19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</w:p>
        </w:tc>
        <w:tc>
          <w:tcPr>
            <w:tcW w:w="2201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Мобилен телефон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402"/>
        </w:trPr>
        <w:tc>
          <w:tcPr>
            <w:tcW w:w="1003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сериозни нежелани реакции (СНР) и сериозни инциденти</w:t>
            </w: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вид на процедурата за асистирана репродукция</w:t>
            </w:r>
          </w:p>
        </w:tc>
      </w:tr>
      <w:tr w:rsidR="00D03318" w:rsidRPr="004721AA" w:rsidTr="00551B29">
        <w:trPr>
          <w:trHeight w:val="2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на процедурата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СНР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на СИ</w:t>
            </w:r>
          </w:p>
        </w:tc>
      </w:tr>
      <w:tr w:rsidR="00D03318" w:rsidRPr="004721AA" w:rsidTr="00551B29">
        <w:trPr>
          <w:trHeight w:val="4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Вземане на сперматозоиди от съпруг/партньор или анонимен донор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4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Индукция на овулацията или контролирана овариална хиперстимулация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4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Инсеминация със сперматозоиди от съпруг/партньор или анонимен донор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Вземане на овоцити посредством яйчникова фоликулна пункция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4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Експертиза, обработка, етикетиране или съхраняване на овоцити, сперматозоиди или зиготи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Овариален хиперстимулационен синдром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4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Многоплодна бременност (2+ плода) или извънматочна бременност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68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Ембриоредукция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...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02"/>
        </w:trPr>
        <w:tc>
          <w:tcPr>
            <w:tcW w:w="57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7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287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1003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сериозни нежелани реакции (СНР) и сериозни инциденти (СИ)</w:t>
            </w: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по вид на клетките/тъканите, за които се отнася</w:t>
            </w:r>
          </w:p>
        </w:tc>
      </w:tr>
      <w:tr w:rsidR="00D03318" w:rsidRPr="004721AA" w:rsidTr="00551B29">
        <w:trPr>
          <w:trHeight w:val="283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#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на клетки/тъкани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СНР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на СИ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разпространени тъкани, клетки, продукти</w:t>
            </w:r>
          </w:p>
        </w:tc>
      </w:tr>
      <w:tr w:rsidR="00D03318" w:rsidRPr="004721AA" w:rsidTr="00551B29">
        <w:trPr>
          <w:trHeight w:val="283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Продукти, свързани с 1 - 3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7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8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ОБЩО</w:t>
            </w:r>
          </w:p>
        </w:tc>
        <w:tc>
          <w:tcPr>
            <w:tcW w:w="164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761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 брой разпространени (поставени или предоставени) гамети или зиготи независимо от наличието или липсата на СНР или СИ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7610" w:type="dxa"/>
            <w:gridSpan w:val="9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 брой на потенциално засегнатите лица (т.е. общ брой на реципиентите)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10035" w:type="dxa"/>
            <w:gridSpan w:val="11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Разпределение на случаите по вид на сериозните нежелани реакции (СНР)</w:t>
            </w:r>
          </w:p>
        </w:tc>
      </w:tr>
      <w:tr w:rsidR="00D03318" w:rsidRPr="004721AA" w:rsidTr="00551B29">
        <w:trPr>
          <w:trHeight w:val="283"/>
        </w:trPr>
        <w:tc>
          <w:tcPr>
            <w:tcW w:w="7610" w:type="dxa"/>
            <w:gridSpan w:val="9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Характер на СНР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СНР</w:t>
            </w:r>
          </w:p>
        </w:tc>
      </w:tr>
      <w:tr w:rsidR="00D03318" w:rsidRPr="004721AA" w:rsidTr="00551B29">
        <w:trPr>
          <w:trHeight w:val="283"/>
        </w:trPr>
        <w:tc>
          <w:tcPr>
            <w:tcW w:w="7610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Предадени (трансмисивни) бактериални инфекции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70"/>
        </w:trPr>
        <w:tc>
          <w:tcPr>
            <w:tcW w:w="4102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Предадени (трансмисирани)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вирусни инфекции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HBV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70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HCV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70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HIV - 1/2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70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141"/>
        </w:trPr>
        <w:tc>
          <w:tcPr>
            <w:tcW w:w="4102" w:type="dxa"/>
            <w:gridSpan w:val="6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Предадени (трансмисирани) паразитози</w:t>
            </w: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Малария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141"/>
        </w:trPr>
        <w:tc>
          <w:tcPr>
            <w:tcW w:w="0" w:type="auto"/>
            <w:gridSpan w:val="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0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41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Предадени злокачествени заболявания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41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Предадени други заболявания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410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 СНР</w:t>
            </w:r>
          </w:p>
        </w:tc>
        <w:tc>
          <w:tcPr>
            <w:tcW w:w="5933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10035" w:type="dxa"/>
            <w:gridSpan w:val="11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Разпределение на случаите на СИ по вид на процедурата и тип на причината</w:t>
            </w:r>
          </w:p>
        </w:tc>
      </w:tr>
      <w:tr w:rsidR="00D03318" w:rsidRPr="004721AA" w:rsidTr="00551B29">
        <w:trPr>
          <w:trHeight w:val="76"/>
        </w:trPr>
        <w:tc>
          <w:tcPr>
            <w:tcW w:w="3802" w:type="dxa"/>
            <w:gridSpan w:val="5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 на СИ, които може да са повлияли качеството и безопасността на сперматозоиди, яйцеклетки и зиготи поради следните причини</w:t>
            </w:r>
          </w:p>
        </w:tc>
        <w:tc>
          <w:tcPr>
            <w:tcW w:w="6233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Спецификация</w:t>
            </w:r>
          </w:p>
        </w:tc>
      </w:tr>
      <w:tr w:rsidR="00D03318" w:rsidRPr="004721AA" w:rsidTr="00551B29">
        <w:trPr>
          <w:trHeight w:val="206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Дефект в клетки/тъкани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Проблем с апаратура/оборудване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Човешка грешка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</w:t>
            </w:r>
          </w:p>
          <w:p w:rsidR="00D03318" w:rsidRPr="004721AA" w:rsidRDefault="00D0331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(уточни!)</w:t>
            </w:r>
          </w:p>
        </w:tc>
      </w:tr>
      <w:tr w:rsidR="00D03318" w:rsidRPr="004721AA" w:rsidTr="00551B29">
        <w:trPr>
          <w:trHeight w:val="94"/>
        </w:trPr>
        <w:tc>
          <w:tcPr>
            <w:tcW w:w="19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Получаване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19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Експертиза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19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Обработка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19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Съхранение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19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1914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Дистрибуция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(поставяне или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предоставяне)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94"/>
        </w:trPr>
        <w:tc>
          <w:tcPr>
            <w:tcW w:w="0" w:type="auto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</w:p>
        </w:tc>
        <w:tc>
          <w:tcPr>
            <w:tcW w:w="15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19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Материали</w:t>
            </w:r>
          </w:p>
        </w:tc>
        <w:tc>
          <w:tcPr>
            <w:tcW w:w="81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551B29">
        <w:trPr>
          <w:trHeight w:val="283"/>
        </w:trPr>
        <w:tc>
          <w:tcPr>
            <w:tcW w:w="19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(Уточни!)</w:t>
            </w:r>
          </w:p>
        </w:tc>
        <w:tc>
          <w:tcPr>
            <w:tcW w:w="8121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DB6571">
        <w:trPr>
          <w:trHeight w:val="283"/>
        </w:trPr>
        <w:tc>
          <w:tcPr>
            <w:tcW w:w="1914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Изготвил доклада 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Телефони за връзка</w:t>
            </w:r>
          </w:p>
        </w:tc>
        <w:tc>
          <w:tcPr>
            <w:tcW w:w="242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D03318" w:rsidRPr="004721AA" w:rsidTr="00DB6571">
        <w:trPr>
          <w:trHeight w:val="1798"/>
        </w:trPr>
        <w:tc>
          <w:tcPr>
            <w:tcW w:w="1914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Място, дата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9" w:type="dxa"/>
            <w:gridSpan w:val="4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51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81152FE3-D839-43AD-A428-1B5C3E72FD8A}" provid="{00000000-0000-0000-0000-000000000000}" issignatureline="t"/>
                </v:shape>
              </w:pict>
            </w:r>
          </w:p>
        </w:tc>
      </w:tr>
      <w:tr w:rsidR="00D03318" w:rsidRPr="004721AA" w:rsidTr="00551B29">
        <w:trPr>
          <w:trHeight w:val="1732"/>
        </w:trPr>
        <w:tc>
          <w:tcPr>
            <w:tcW w:w="191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Ръководител на лечебното заведение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71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</w:t>
            </w:r>
          </w:p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551B2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26" type="#_x0000_t75" alt="Microsoft Office Signature Line..." style="width:192pt;height:96pt">
                  <v:imagedata r:id="rId7" o:title=""/>
                  <o:lock v:ext="edit" ungrouping="t" rotation="t" cropping="t" verticies="t" text="t" grouping="t"/>
                  <o:signatureline v:ext="edit" id="{C31B1D93-1DE1-4B7C-81A3-A9FBE42E17F1}" provid="{00000000-0000-0000-0000-000000000000}" issignatureline="t"/>
                </v:shape>
              </w:pict>
            </w:r>
          </w:p>
        </w:tc>
      </w:tr>
      <w:tr w:rsidR="00D03318" w:rsidRPr="004721AA" w:rsidTr="00551B29"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03318" w:rsidRPr="004721AA" w:rsidRDefault="00D03318" w:rsidP="00AE7E34">
            <w:p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72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8F4DDB" w:rsidRDefault="008F4DDB">
      <w:bookmarkStart w:id="0" w:name="_GoBack"/>
      <w:bookmarkEnd w:id="0"/>
    </w:p>
    <w:sectPr w:rsidR="008F4DDB" w:rsidSect="00551B29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1440" w:bottom="1134" w:left="1440" w:header="270" w:footer="9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29" w:rsidRDefault="00551B29" w:rsidP="00551B29">
      <w:pPr>
        <w:spacing w:after="0" w:line="240" w:lineRule="auto"/>
      </w:pPr>
      <w:r>
        <w:separator/>
      </w:r>
    </w:p>
  </w:endnote>
  <w:endnote w:type="continuationSeparator" w:id="0">
    <w:p w:rsidR="00551B29" w:rsidRDefault="00551B29" w:rsidP="0055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55714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B29" w:rsidRDefault="00551B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336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1B29" w:rsidRDefault="00551B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62562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51B29" w:rsidRDefault="00551B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57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51B29" w:rsidRDefault="00551B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29" w:rsidRDefault="00551B29" w:rsidP="00551B29">
      <w:pPr>
        <w:spacing w:after="0" w:line="240" w:lineRule="auto"/>
      </w:pPr>
      <w:r>
        <w:separator/>
      </w:r>
    </w:p>
  </w:footnote>
  <w:footnote w:type="continuationSeparator" w:id="0">
    <w:p w:rsidR="00551B29" w:rsidRDefault="00551B29" w:rsidP="00551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29" w:rsidRPr="00551B29" w:rsidRDefault="00551B29">
    <w:pPr>
      <w:pStyle w:val="Header"/>
      <w:rPr>
        <w:lang w:val="bg-BG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  <w:lang w:val="bg-BG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B29" w:rsidRDefault="00551B29">
    <w:pPr>
      <w:pStyle w:val="Header"/>
    </w:pPr>
    <w:r>
      <w:rPr>
        <w:rFonts w:ascii="Times New Roman" w:eastAsia="Times New Roman" w:hAnsi="Times New Roman" w:cs="Times New Roman"/>
        <w:color w:val="000000"/>
        <w:sz w:val="20"/>
        <w:szCs w:val="20"/>
        <w:lang w:val="bg-BG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bg-BG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  <w:lang w:val="bg-BG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  <w:lang w:val="bg-BG"/>
      </w:rPr>
      <w:t xml:space="preserve"> </w:t>
    </w:r>
    <w:r w:rsidRPr="004721AA">
      <w:rPr>
        <w:rFonts w:ascii="Times New Roman" w:eastAsia="Times New Roman" w:hAnsi="Times New Roman" w:cs="Times New Roman"/>
        <w:color w:val="000000"/>
        <w:sz w:val="20"/>
        <w:szCs w:val="20"/>
      </w:rPr>
      <w:t>Приложение № 8 към чл. 66, ал. 2</w:t>
    </w:r>
    <w:r>
      <w:rPr>
        <w:rFonts w:ascii="Times New Roman" w:eastAsia="Times New Roman" w:hAnsi="Times New Roman" w:cs="Times New Roman"/>
        <w:color w:val="000000"/>
        <w:sz w:val="20"/>
        <w:szCs w:val="20"/>
        <w:lang w:val="bg-BG"/>
      </w:rPr>
      <w:t xml:space="preserve"> от Наредба Н-2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512"/>
    <w:rsid w:val="004721AA"/>
    <w:rsid w:val="004B0512"/>
    <w:rsid w:val="00551B29"/>
    <w:rsid w:val="00623366"/>
    <w:rsid w:val="008F4DDB"/>
    <w:rsid w:val="00D03318"/>
    <w:rsid w:val="00DB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951BBF-23FE-471A-98B6-FBC38E0D7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31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B2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51B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B29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6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71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Krumova</dc:creator>
  <cp:keywords/>
  <dc:description/>
  <cp:lastModifiedBy>Maya Serafimova</cp:lastModifiedBy>
  <cp:revision>2</cp:revision>
  <cp:lastPrinted>2024-01-11T09:11:00Z</cp:lastPrinted>
  <dcterms:created xsi:type="dcterms:W3CDTF">2024-01-11T09:13:00Z</dcterms:created>
  <dcterms:modified xsi:type="dcterms:W3CDTF">2024-01-11T09:13:00Z</dcterms:modified>
</cp:coreProperties>
</file>